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A5" w:rsidRPr="008C37B9" w:rsidRDefault="00A65CA5" w:rsidP="006D5937">
      <w:pPr>
        <w:pStyle w:val="1"/>
      </w:pPr>
      <w:r>
        <w:t>Кронштейн</w:t>
      </w:r>
      <w:r w:rsidRPr="00A65CA5">
        <w:t xml:space="preserve"> </w:t>
      </w:r>
      <w:r>
        <w:t xml:space="preserve">монтажный универсальный </w:t>
      </w:r>
      <w:r>
        <w:rPr>
          <w:lang w:val="en-US"/>
        </w:rPr>
        <w:t>NBLB</w:t>
      </w:r>
      <w:r w:rsidRPr="00A65CA5">
        <w:t>-</w:t>
      </w:r>
      <w:r w:rsidR="00767AC3">
        <w:rPr>
          <w:lang w:val="en-US"/>
        </w:rPr>
        <w:t>B</w:t>
      </w:r>
      <w:r w:rsidR="00767AC3" w:rsidRPr="00767AC3">
        <w:t>204</w:t>
      </w:r>
      <w:r w:rsidR="00767AC3">
        <w:rPr>
          <w:lang w:val="en-US"/>
        </w:rPr>
        <w:t>W</w:t>
      </w:r>
      <w:r w:rsidR="00767AC3" w:rsidRPr="00767AC3">
        <w:t xml:space="preserve"> </w:t>
      </w:r>
      <w:r>
        <w:t xml:space="preserve">для камер </w:t>
      </w:r>
    </w:p>
    <w:p w:rsidR="00A65CA5" w:rsidRDefault="00A65CA5" w:rsidP="00A65CA5">
      <w:pPr>
        <w:spacing w:after="130"/>
      </w:pPr>
      <w:r>
        <w:rPr>
          <w:rFonts w:ascii="Arial" w:eastAsia="Arial" w:hAnsi="Arial" w:cs="Arial"/>
          <w:b/>
          <w:color w:val="548DD4"/>
          <w:sz w:val="28"/>
        </w:rPr>
        <w:t xml:space="preserve"> </w:t>
      </w:r>
    </w:p>
    <w:p w:rsidR="00A65CA5" w:rsidRDefault="00273564" w:rsidP="00A65CA5">
      <w:pPr>
        <w:spacing w:after="84"/>
        <w:ind w:right="17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038600" cy="4038600"/>
            <wp:effectExtent l="0" t="0" r="0" b="0"/>
            <wp:docPr id="5" name="Рисунок 5" descr="https://www.dahua.market/image/cache/catalog/tovar/DH-PFB204W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hua.market/image/cache/catalog/tovar/DH-PFB204W-800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15" cy="40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A5" w:rsidRDefault="00A65CA5" w:rsidP="00A65CA5">
      <w:pPr>
        <w:spacing w:after="84"/>
        <w:ind w:right="17"/>
        <w:jc w:val="center"/>
        <w:rPr>
          <w:noProof/>
        </w:rPr>
      </w:pPr>
    </w:p>
    <w:p w:rsidR="00A65CA5" w:rsidRPr="00A65CA5" w:rsidRDefault="00A65CA5" w:rsidP="00A65CA5">
      <w:pPr>
        <w:spacing w:after="84"/>
        <w:ind w:right="17"/>
        <w:jc w:val="center"/>
        <w:rPr>
          <w:noProof/>
          <w:sz w:val="28"/>
          <w:szCs w:val="28"/>
        </w:rPr>
      </w:pPr>
    </w:p>
    <w:p w:rsidR="00A65CA5" w:rsidRDefault="00A65CA5" w:rsidP="00A65CA5">
      <w:pPr>
        <w:spacing w:after="84"/>
        <w:ind w:right="17"/>
        <w:jc w:val="center"/>
      </w:pPr>
    </w:p>
    <w:p w:rsidR="00A65CA5" w:rsidRDefault="00A65CA5" w:rsidP="00A65CA5">
      <w:pPr>
        <w:spacing w:after="84"/>
        <w:ind w:right="17"/>
        <w:jc w:val="center"/>
      </w:pPr>
      <w:r w:rsidRPr="008C37B9">
        <w:rPr>
          <w:rFonts w:ascii="Segoe UI" w:eastAsia="Segoe UI" w:hAnsi="Segoe UI" w:cs="Segoe UI"/>
          <w:color w:val="0033CC"/>
          <w:sz w:val="28"/>
        </w:rPr>
        <w:t xml:space="preserve"> </w:t>
      </w:r>
    </w:p>
    <w:p w:rsidR="00A65CA5" w:rsidRPr="007E0F6D" w:rsidRDefault="00A65CA5" w:rsidP="006D5937">
      <w:pPr>
        <w:pStyle w:val="1"/>
      </w:pPr>
      <w:r w:rsidRPr="007E0F6D">
        <w:t xml:space="preserve">Комплект поставки </w:t>
      </w:r>
    </w:p>
    <w:p w:rsidR="00A65CA5" w:rsidRPr="00123D04" w:rsidRDefault="00123D04" w:rsidP="00A65CA5">
      <w:pPr>
        <w:numPr>
          <w:ilvl w:val="0"/>
          <w:numId w:val="3"/>
        </w:numPr>
        <w:spacing w:after="57"/>
        <w:ind w:hanging="420"/>
        <w:rPr>
          <w:rFonts w:ascii="TT Prosto Sans" w:hAnsi="TT Prosto Sans"/>
          <w:sz w:val="24"/>
        </w:rPr>
      </w:pPr>
      <w:r>
        <w:rPr>
          <w:rFonts w:ascii="TT Prosto Sans" w:eastAsia="Arial" w:hAnsi="TT Prosto Sans" w:cs="Arial"/>
          <w:sz w:val="28"/>
        </w:rPr>
        <w:t>Кронштейн монтажный</w:t>
      </w:r>
      <w:r w:rsidR="00A65CA5" w:rsidRPr="005D0DBC">
        <w:rPr>
          <w:rFonts w:ascii="TT Prosto Sans" w:eastAsia="Arial" w:hAnsi="TT Prosto Sans" w:cs="Arial"/>
          <w:sz w:val="28"/>
        </w:rPr>
        <w:t xml:space="preserve"> </w:t>
      </w:r>
      <w:r>
        <w:rPr>
          <w:rFonts w:ascii="TT Prosto Sans" w:eastAsia="Arial" w:hAnsi="TT Prosto Sans" w:cs="Arial"/>
          <w:sz w:val="28"/>
        </w:rPr>
        <w:t xml:space="preserve">универсальный </w:t>
      </w:r>
      <w:r w:rsidR="00A65CA5" w:rsidRPr="005D0DBC">
        <w:rPr>
          <w:rFonts w:ascii="TT Prosto Sans" w:eastAsia="Arial" w:hAnsi="TT Prosto Sans" w:cs="Arial"/>
          <w:sz w:val="28"/>
        </w:rPr>
        <w:t xml:space="preserve">Nobelic </w:t>
      </w:r>
      <w:r>
        <w:rPr>
          <w:rFonts w:ascii="TT Prosto Sans" w:eastAsia="Arial" w:hAnsi="TT Prosto Sans" w:cs="Arial"/>
          <w:sz w:val="28"/>
          <w:lang w:val="en-US"/>
        </w:rPr>
        <w:t>NBLB</w:t>
      </w:r>
      <w:r w:rsidRPr="00123D04">
        <w:rPr>
          <w:rFonts w:ascii="TT Prosto Sans" w:eastAsia="Arial" w:hAnsi="TT Prosto Sans" w:cs="Arial"/>
          <w:sz w:val="28"/>
        </w:rPr>
        <w:t>-</w:t>
      </w:r>
      <w:r w:rsidR="00767AC3">
        <w:rPr>
          <w:rFonts w:ascii="TT Prosto Sans" w:eastAsia="Arial" w:hAnsi="TT Prosto Sans" w:cs="Arial"/>
          <w:sz w:val="28"/>
          <w:lang w:val="en-US"/>
        </w:rPr>
        <w:t>B</w:t>
      </w:r>
      <w:r w:rsidR="00767AC3" w:rsidRPr="00767AC3">
        <w:rPr>
          <w:rFonts w:ascii="TT Prosto Sans" w:eastAsia="Arial" w:hAnsi="TT Prosto Sans" w:cs="Arial"/>
          <w:sz w:val="28"/>
        </w:rPr>
        <w:t>204</w:t>
      </w:r>
      <w:r w:rsidR="00767AC3">
        <w:rPr>
          <w:rFonts w:ascii="TT Prosto Sans" w:eastAsia="Arial" w:hAnsi="TT Prosto Sans" w:cs="Arial"/>
          <w:sz w:val="28"/>
          <w:lang w:val="en-US"/>
        </w:rPr>
        <w:t>W</w:t>
      </w:r>
    </w:p>
    <w:p w:rsidR="00123D04" w:rsidRPr="00123D04" w:rsidRDefault="00123D04" w:rsidP="00A65CA5">
      <w:pPr>
        <w:numPr>
          <w:ilvl w:val="0"/>
          <w:numId w:val="3"/>
        </w:numPr>
        <w:spacing w:after="57"/>
        <w:ind w:hanging="420"/>
        <w:rPr>
          <w:rFonts w:ascii="TT Prosto Sans" w:hAnsi="TT Prosto Sans"/>
          <w:sz w:val="24"/>
        </w:rPr>
      </w:pPr>
      <w:r>
        <w:rPr>
          <w:rFonts w:ascii="TT Prosto Sans" w:eastAsia="Arial" w:hAnsi="TT Prosto Sans" w:cs="Arial"/>
          <w:sz w:val="28"/>
        </w:rPr>
        <w:t>Комплект крепежа прилагаемый</w:t>
      </w:r>
    </w:p>
    <w:p w:rsidR="00123D04" w:rsidRDefault="00123D04">
      <w:pPr>
        <w:rPr>
          <w:rFonts w:ascii="TT Prosto Sans" w:hAnsi="TT Prosto Sans"/>
          <w:sz w:val="24"/>
        </w:rPr>
      </w:pPr>
      <w:r>
        <w:rPr>
          <w:rFonts w:ascii="TT Prosto Sans" w:hAnsi="TT Prosto Sans"/>
          <w:sz w:val="24"/>
        </w:rPr>
        <w:br w:type="page"/>
      </w:r>
    </w:p>
    <w:p w:rsidR="00123D04" w:rsidRPr="006D5937" w:rsidRDefault="00123D04" w:rsidP="006D5937">
      <w:pPr>
        <w:pStyle w:val="1"/>
      </w:pPr>
      <w:r w:rsidRPr="006D5937">
        <w:lastRenderedPageBreak/>
        <w:t xml:space="preserve">Технические характеристики </w:t>
      </w:r>
    </w:p>
    <w:tbl>
      <w:tblPr>
        <w:tblStyle w:val="TableGrid"/>
        <w:tblW w:w="9071" w:type="dxa"/>
        <w:tblInd w:w="-107" w:type="dxa"/>
        <w:tblCellMar>
          <w:top w:w="28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3079"/>
        <w:gridCol w:w="5992"/>
      </w:tblGrid>
      <w:tr w:rsidR="00123D04" w:rsidTr="005366FD">
        <w:trPr>
          <w:trHeight w:val="32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123D04" w:rsidRPr="005D0DBC" w:rsidRDefault="00123D04" w:rsidP="00925CEA">
            <w:pPr>
              <w:rPr>
                <w:rFonts w:ascii="TT Prosto Sans" w:hAnsi="TT Prosto Sans"/>
                <w:sz w:val="28"/>
                <w:szCs w:val="28"/>
              </w:rPr>
            </w:pPr>
            <w:r w:rsidRPr="005D0DBC">
              <w:rPr>
                <w:rFonts w:ascii="TT Prosto Sans" w:eastAsia="Arial" w:hAnsi="TT Prosto Sans" w:cs="Arial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123D04" w:rsidRPr="005D0DBC" w:rsidRDefault="00123D04" w:rsidP="00123D04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b/>
                <w:sz w:val="28"/>
                <w:szCs w:val="28"/>
              </w:rPr>
              <w:t>NB</w:t>
            </w:r>
            <w:r w:rsidR="00B8365C">
              <w:rPr>
                <w:rFonts w:ascii="TT Prosto Sans" w:eastAsia="Arial" w:hAnsi="TT Prosto Sans" w:cs="Arial"/>
                <w:b/>
                <w:sz w:val="28"/>
                <w:szCs w:val="28"/>
                <w:lang w:val="en-US"/>
              </w:rPr>
              <w:t>LB-B204W</w:t>
            </w:r>
          </w:p>
        </w:tc>
      </w:tr>
      <w:tr w:rsidR="00123D04" w:rsidTr="005366FD">
        <w:trPr>
          <w:trHeight w:val="32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123D04" w:rsidRDefault="00123D04" w:rsidP="005366FD">
            <w:pPr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D04" w:rsidRPr="00415B1F" w:rsidRDefault="00123D04" w:rsidP="00767AC3">
            <w:pPr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Для крепления купольных видеокамер </w:t>
            </w:r>
          </w:p>
        </w:tc>
      </w:tr>
      <w:tr w:rsidR="00123D04" w:rsidTr="005366FD">
        <w:trPr>
          <w:trHeight w:val="63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123D04" w:rsidP="005366FD">
            <w:pPr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Несущая способность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1 кг</w:t>
            </w:r>
          </w:p>
        </w:tc>
      </w:tr>
      <w:tr w:rsidR="00123D04" w:rsidTr="006D5937">
        <w:trPr>
          <w:trHeight w:val="56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Материал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Алюминий</w:t>
            </w:r>
          </w:p>
        </w:tc>
      </w:tr>
      <w:tr w:rsidR="00D818DB" w:rsidTr="006D5937">
        <w:trPr>
          <w:trHeight w:val="56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DB" w:rsidRPr="00415B1F" w:rsidRDefault="00D818DB" w:rsidP="005366FD">
            <w:pPr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>Покрытие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DB" w:rsidRPr="00415B1F" w:rsidRDefault="00D818DB" w:rsidP="005366FD">
            <w:pPr>
              <w:ind w:left="1"/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>Порошковая краска, цвет белый, матовый</w:t>
            </w:r>
          </w:p>
        </w:tc>
      </w:tr>
      <w:tr w:rsidR="00123D04" w:rsidTr="005366FD">
        <w:trPr>
          <w:trHeight w:val="4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Резьба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M20 (G1/2”)</w:t>
            </w:r>
          </w:p>
        </w:tc>
      </w:tr>
      <w:tr w:rsidR="00123D04" w:rsidTr="005366FD">
        <w:trPr>
          <w:trHeight w:val="32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Температура эксплуатации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04" w:rsidRPr="005D0DBC" w:rsidRDefault="005366FD" w:rsidP="005366FD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-40ºC</w:t>
            </w: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</w:t>
            </w:r>
            <w:r w:rsidR="00767AC3">
              <w:rPr>
                <w:rFonts w:ascii="TT Prosto Sans" w:eastAsia="Times New Roman" w:hAnsi="TT Prosto Sans" w:cs="Times New Roman"/>
                <w:sz w:val="28"/>
                <w:szCs w:val="28"/>
              </w:rPr>
              <w:t>…</w:t>
            </w:r>
            <w:r w:rsidR="00767AC3">
              <w:rPr>
                <w:rFonts w:ascii="TT Prosto Sans" w:eastAsia="Times New Roman" w:hAnsi="TT Prosto Sans" w:cs="Times New Roman"/>
                <w:sz w:val="28"/>
                <w:szCs w:val="28"/>
                <w:lang w:val="en-US"/>
              </w:rPr>
              <w:t xml:space="preserve"> </w:t>
            </w: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~</w:t>
            </w: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</w:t>
            </w: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+60ºC</w:t>
            </w: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</w:t>
            </w:r>
          </w:p>
        </w:tc>
      </w:tr>
      <w:tr w:rsidR="005366FD" w:rsidTr="006D5937">
        <w:trPr>
          <w:trHeight w:val="56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415B1F" w:rsidRDefault="005366FD" w:rsidP="005366FD">
            <w:pPr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Рабочая влажность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415B1F" w:rsidRDefault="005366FD" w:rsidP="005366FD">
            <w:pPr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0</w:t>
            </w:r>
            <w:r w:rsidR="00D818DB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</w:t>
            </w: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>~</w:t>
            </w:r>
            <w:r w:rsidR="00D818DB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</w:t>
            </w: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90% без конденсата </w:t>
            </w:r>
          </w:p>
        </w:tc>
      </w:tr>
      <w:tr w:rsidR="005366FD" w:rsidTr="005366FD">
        <w:trPr>
          <w:trHeight w:val="63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FD" w:rsidRPr="005D0DBC" w:rsidRDefault="005366FD" w:rsidP="00234D03">
            <w:pPr>
              <w:rPr>
                <w:rFonts w:ascii="TT Prosto Sans" w:hAnsi="TT Prosto Sans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Размеры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FD" w:rsidRPr="005D0DBC" w:rsidRDefault="00767AC3" w:rsidP="00767AC3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>160 x 122</w:t>
            </w:r>
            <w:r w:rsidRPr="00767AC3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</w:t>
            </w: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>x</w:t>
            </w:r>
            <w:r w:rsidRPr="00767AC3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76</w:t>
            </w:r>
            <w:r w:rsidR="005366FD"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мм</w:t>
            </w:r>
            <w:r w:rsidR="00234D03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 ( </w:t>
            </w: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ширина высота </w:t>
            </w:r>
            <w:r w:rsidR="00234D03">
              <w:rPr>
                <w:rFonts w:ascii="TT Prosto Sans" w:eastAsia="Times New Roman" w:hAnsi="TT Prosto Sans" w:cs="Times New Roman"/>
                <w:sz w:val="28"/>
                <w:szCs w:val="28"/>
              </w:rPr>
              <w:t>и глубина)</w:t>
            </w:r>
          </w:p>
        </w:tc>
      </w:tr>
      <w:tr w:rsidR="005366FD" w:rsidTr="00DE0DF5">
        <w:trPr>
          <w:trHeight w:val="63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415B1F" w:rsidRDefault="005366FD" w:rsidP="005366FD">
            <w:pPr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FD" w:rsidRPr="00415B1F" w:rsidRDefault="00273564" w:rsidP="005366FD">
            <w:pPr>
              <w:rPr>
                <w:rFonts w:ascii="TT Prosto Sans" w:eastAsia="Times New Roman" w:hAnsi="TT Prosto Sans" w:cs="Times New Roman"/>
                <w:sz w:val="28"/>
                <w:szCs w:val="28"/>
              </w:rPr>
            </w:pPr>
            <w:r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490 </w:t>
            </w:r>
            <w:r w:rsidR="005366FD" w:rsidRPr="00415B1F">
              <w:rPr>
                <w:rFonts w:ascii="TT Prosto Sans" w:eastAsia="Times New Roman" w:hAnsi="TT Prosto Sans" w:cs="Times New Roman"/>
                <w:sz w:val="28"/>
                <w:szCs w:val="28"/>
              </w:rPr>
              <w:t xml:space="preserve">грамм </w:t>
            </w:r>
          </w:p>
        </w:tc>
      </w:tr>
      <w:tr w:rsidR="005366FD" w:rsidTr="006D5937">
        <w:trPr>
          <w:trHeight w:val="44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5366FD" w:rsidRPr="005366FD" w:rsidRDefault="007E11EA" w:rsidP="005366FD">
            <w:pPr>
              <w:jc w:val="center"/>
              <w:rPr>
                <w:rFonts w:ascii="TT Prosto Sans" w:hAnsi="TT Prosto Sans"/>
                <w:b/>
                <w:sz w:val="28"/>
                <w:szCs w:val="28"/>
              </w:rPr>
            </w:pPr>
            <w:r>
              <w:rPr>
                <w:rFonts w:ascii="TT Prosto Sans" w:hAnsi="TT Prosto Sans"/>
                <w:b/>
                <w:sz w:val="28"/>
                <w:szCs w:val="28"/>
              </w:rPr>
              <w:t>Комплект крепежа прилагаемый</w:t>
            </w:r>
          </w:p>
        </w:tc>
      </w:tr>
      <w:tr w:rsidR="007E11EA" w:rsidTr="007E11EA">
        <w:trPr>
          <w:trHeight w:val="477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1EA" w:rsidRPr="006D5937" w:rsidRDefault="007E11EA" w:rsidP="005366FD">
            <w:pPr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Описание комплекта</w:t>
            </w:r>
            <w:r w:rsidR="006D5937" w:rsidRPr="00767AC3">
              <w:rPr>
                <w:rFonts w:ascii="TT Prosto Sans" w:hAnsi="TT Prosto Sans"/>
                <w:sz w:val="28"/>
                <w:szCs w:val="28"/>
              </w:rPr>
              <w:t xml:space="preserve"> </w:t>
            </w:r>
            <w:r w:rsidR="006D5937">
              <w:rPr>
                <w:rFonts w:ascii="TT Prosto Sans" w:hAnsi="TT Prosto Sans"/>
                <w:sz w:val="28"/>
                <w:szCs w:val="28"/>
              </w:rPr>
              <w:t>крепежа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A" w:rsidRPr="005D0DBC" w:rsidRDefault="00D818DB" w:rsidP="005366FD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Гермоввод</w:t>
            </w:r>
          </w:p>
        </w:tc>
      </w:tr>
      <w:tr w:rsidR="00D818DB" w:rsidTr="006D5937">
        <w:trPr>
          <w:trHeight w:val="540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8DB" w:rsidRPr="005D0DBC" w:rsidRDefault="00D818DB" w:rsidP="00D818DB">
            <w:pPr>
              <w:rPr>
                <w:rFonts w:ascii="TT Prosto Sans" w:hAnsi="TT Prosto Sans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DB" w:rsidRPr="005D0DBC" w:rsidRDefault="00B8365C" w:rsidP="00D818DB">
            <w:pPr>
              <w:ind w:left="1"/>
              <w:rPr>
                <w:rFonts w:ascii="TT Prosto Sans" w:hAnsi="TT Prosto Sans"/>
                <w:sz w:val="28"/>
                <w:szCs w:val="28"/>
              </w:rPr>
            </w:pPr>
            <w:proofErr w:type="spellStart"/>
            <w:r>
              <w:rPr>
                <w:rFonts w:ascii="TT Prosto Sans" w:hAnsi="TT Prosto Sans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T Prosto Sans" w:hAnsi="TT Prosto Sans"/>
                <w:sz w:val="28"/>
                <w:szCs w:val="28"/>
              </w:rPr>
              <w:t xml:space="preserve"> и дюбели( 4 шт. х 4</w:t>
            </w:r>
            <w:r w:rsidR="00D818DB">
              <w:rPr>
                <w:rFonts w:ascii="TT Prosto Sans" w:hAnsi="TT Prosto Sans"/>
                <w:sz w:val="28"/>
                <w:szCs w:val="28"/>
              </w:rPr>
              <w:t xml:space="preserve"> шт.)</w:t>
            </w:r>
          </w:p>
        </w:tc>
      </w:tr>
      <w:tr w:rsidR="00D818DB" w:rsidTr="003C6641">
        <w:trPr>
          <w:trHeight w:val="322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8DB" w:rsidRPr="005D0DBC" w:rsidRDefault="00D818DB" w:rsidP="00D818DB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DB" w:rsidRPr="005D0DBC" w:rsidRDefault="00D818DB" w:rsidP="00D818DB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sz w:val="28"/>
                <w:szCs w:val="28"/>
              </w:rPr>
              <w:t xml:space="preserve">Болты с цилиндрической </w:t>
            </w:r>
            <w:r w:rsidR="00B8365C">
              <w:rPr>
                <w:rFonts w:ascii="TT Prosto Sans" w:eastAsia="Arial" w:hAnsi="TT Prosto Sans" w:cs="Arial"/>
                <w:sz w:val="28"/>
                <w:szCs w:val="28"/>
              </w:rPr>
              <w:t>головкой под шестигранный ключ 3</w:t>
            </w:r>
            <w:r>
              <w:rPr>
                <w:rFonts w:ascii="TT Prosto Sans" w:eastAsia="Arial" w:hAnsi="TT Prosto Sans" w:cs="Arial"/>
                <w:sz w:val="28"/>
                <w:szCs w:val="28"/>
              </w:rPr>
              <w:t xml:space="preserve"> шт.</w:t>
            </w:r>
          </w:p>
        </w:tc>
      </w:tr>
      <w:tr w:rsidR="00D818DB" w:rsidTr="007E11EA">
        <w:trPr>
          <w:trHeight w:val="615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DB" w:rsidRPr="005D0DBC" w:rsidRDefault="00D818DB" w:rsidP="00D818DB">
            <w:pPr>
              <w:rPr>
                <w:rFonts w:ascii="TT Prosto Sans" w:eastAsia="Arial" w:hAnsi="TT Prosto Sans" w:cs="Arial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DB" w:rsidRPr="005D0DBC" w:rsidRDefault="00D818DB" w:rsidP="00D818DB">
            <w:pPr>
              <w:ind w:left="1"/>
              <w:rPr>
                <w:rFonts w:ascii="TT Prosto Sans" w:eastAsia="Arial" w:hAnsi="TT Prosto Sans" w:cs="Arial"/>
                <w:sz w:val="28"/>
                <w:szCs w:val="28"/>
              </w:rPr>
            </w:pPr>
            <w:r>
              <w:rPr>
                <w:rFonts w:ascii="TT Prosto Sans" w:eastAsia="Arial" w:hAnsi="TT Prosto Sans" w:cs="Arial"/>
                <w:sz w:val="28"/>
                <w:szCs w:val="28"/>
              </w:rPr>
              <w:t>Шестигранный ключ</w:t>
            </w:r>
          </w:p>
        </w:tc>
      </w:tr>
    </w:tbl>
    <w:p w:rsidR="004B3A4A" w:rsidRDefault="004B3A4A" w:rsidP="0041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26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15B1F" w:rsidRPr="00415B1F" w:rsidTr="00D818D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  <w:tr w:rsidR="00415B1F" w:rsidRPr="00415B1F" w:rsidTr="00D818DB">
        <w:trPr>
          <w:trHeight w:val="30"/>
          <w:tblCellSpacing w:w="15" w:type="dxa"/>
        </w:trPr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12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5B1F" w:rsidRPr="00415B1F" w:rsidRDefault="00415B1F" w:rsidP="00D818DB">
            <w:pPr>
              <w:spacing w:after="120" w:line="240" w:lineRule="auto"/>
              <w:rPr>
                <w:rFonts w:ascii="TT Prosto Sans" w:eastAsia="Times New Roman" w:hAnsi="TT Prosto Sans" w:cs="Times New Roman"/>
                <w:sz w:val="28"/>
                <w:szCs w:val="28"/>
                <w:lang w:eastAsia="ru-RU"/>
              </w:rPr>
            </w:pPr>
          </w:p>
        </w:tc>
      </w:tr>
    </w:tbl>
    <w:p w:rsidR="00C035AA" w:rsidRDefault="005619EF" w:rsidP="00D818DB">
      <w:pPr>
        <w:pStyle w:val="1"/>
        <w:ind w:left="0" w:firstLine="0"/>
      </w:pPr>
      <w:r>
        <w:t>В</w:t>
      </w:r>
      <w:r w:rsidR="006D5937">
        <w:t xml:space="preserve">нешний вид кронштейна </w:t>
      </w:r>
      <w:r w:rsidR="006D5937">
        <w:rPr>
          <w:lang w:val="en-US"/>
        </w:rPr>
        <w:t>NBLB</w:t>
      </w:r>
      <w:r w:rsidR="006D5937" w:rsidRPr="005619EF">
        <w:t>-</w:t>
      </w:r>
      <w:r w:rsidR="00B8365C">
        <w:rPr>
          <w:lang w:val="en-US"/>
        </w:rPr>
        <w:t>B204W</w:t>
      </w:r>
    </w:p>
    <w:p w:rsidR="005619EF" w:rsidRPr="005619EF" w:rsidRDefault="005619EF" w:rsidP="005619EF">
      <w:pPr>
        <w:pStyle w:val="a8"/>
        <w:numPr>
          <w:ilvl w:val="0"/>
          <w:numId w:val="4"/>
        </w:numPr>
        <w:rPr>
          <w:rFonts w:ascii="TT Prosto Sans" w:hAnsi="TT Prosto Sans"/>
          <w:sz w:val="28"/>
          <w:szCs w:val="28"/>
          <w:lang w:eastAsia="ru-RU"/>
        </w:rPr>
      </w:pPr>
      <w:r w:rsidRPr="005619EF">
        <w:rPr>
          <w:rFonts w:ascii="TT Prosto Sans" w:hAnsi="TT Prosto Sans"/>
          <w:sz w:val="28"/>
          <w:szCs w:val="28"/>
          <w:lang w:eastAsia="ru-RU"/>
        </w:rPr>
        <w:t>Вид спереди</w:t>
      </w:r>
    </w:p>
    <w:p w:rsidR="005619EF" w:rsidRPr="005619EF" w:rsidRDefault="00273564" w:rsidP="005619EF">
      <w:pPr>
        <w:jc w:val="center"/>
        <w:rPr>
          <w:rFonts w:ascii="TT Prosto Sans" w:hAnsi="TT Prosto Sans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0E9951" wp14:editId="0C1C7FC3">
            <wp:extent cx="4038600" cy="4038600"/>
            <wp:effectExtent l="0" t="0" r="0" b="0"/>
            <wp:docPr id="18" name="Рисунок 18" descr="https://www.dahua.market/image/cache/catalog/tovar/DH-PFB204W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hua.market/image/cache/catalog/tovar/DH-PFB204W-800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15" cy="40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EF" w:rsidRPr="005619EF" w:rsidRDefault="005619EF" w:rsidP="005619EF">
      <w:pPr>
        <w:pStyle w:val="a8"/>
        <w:numPr>
          <w:ilvl w:val="0"/>
          <w:numId w:val="4"/>
        </w:numPr>
        <w:rPr>
          <w:rFonts w:ascii="TT Prosto Sans" w:hAnsi="TT Prosto Sans"/>
          <w:sz w:val="28"/>
          <w:szCs w:val="28"/>
          <w:lang w:eastAsia="ru-RU"/>
        </w:rPr>
      </w:pPr>
      <w:r w:rsidRPr="005619EF">
        <w:rPr>
          <w:rFonts w:ascii="TT Prosto Sans" w:hAnsi="TT Prosto Sans"/>
          <w:sz w:val="28"/>
          <w:szCs w:val="28"/>
          <w:lang w:eastAsia="ru-RU"/>
        </w:rPr>
        <w:t>Вид сбоку</w:t>
      </w:r>
    </w:p>
    <w:p w:rsidR="00415B1F" w:rsidRDefault="00273564" w:rsidP="005619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4800" cy="2209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4F" w:rsidRDefault="00EB024F">
      <w:r>
        <w:br w:type="page"/>
      </w:r>
    </w:p>
    <w:p w:rsidR="005619EF" w:rsidRDefault="005619EF" w:rsidP="005619EF">
      <w:pPr>
        <w:pStyle w:val="a8"/>
        <w:numPr>
          <w:ilvl w:val="0"/>
          <w:numId w:val="4"/>
        </w:numPr>
        <w:rPr>
          <w:rFonts w:ascii="TT Prosto Sans" w:hAnsi="TT Prosto Sans"/>
          <w:sz w:val="28"/>
          <w:szCs w:val="28"/>
        </w:rPr>
      </w:pPr>
      <w:r w:rsidRPr="005619EF">
        <w:rPr>
          <w:rFonts w:ascii="TT Prosto Sans" w:hAnsi="TT Prosto Sans"/>
          <w:sz w:val="28"/>
          <w:szCs w:val="28"/>
        </w:rPr>
        <w:lastRenderedPageBreak/>
        <w:t>Вид сзади</w:t>
      </w:r>
    </w:p>
    <w:p w:rsidR="00273564" w:rsidRDefault="00273564" w:rsidP="00273564">
      <w:pPr>
        <w:rPr>
          <w:rFonts w:ascii="TT Prosto Sans" w:hAnsi="TT Prosto Sans"/>
          <w:sz w:val="28"/>
          <w:szCs w:val="28"/>
        </w:rPr>
      </w:pPr>
    </w:p>
    <w:p w:rsidR="00273564" w:rsidRDefault="00273564" w:rsidP="00273564">
      <w:pPr>
        <w:jc w:val="center"/>
        <w:rPr>
          <w:rFonts w:ascii="TT Prosto Sans" w:hAnsi="TT Prosto Sans"/>
          <w:sz w:val="28"/>
          <w:szCs w:val="28"/>
        </w:rPr>
      </w:pPr>
      <w:r>
        <w:rPr>
          <w:rFonts w:ascii="TT Prosto Sans" w:hAnsi="TT Prosto Sans"/>
          <w:noProof/>
          <w:sz w:val="28"/>
          <w:szCs w:val="28"/>
          <w:lang w:eastAsia="ru-RU"/>
        </w:rPr>
        <w:drawing>
          <wp:inline distT="0" distB="0" distL="0" distR="0">
            <wp:extent cx="4114800" cy="25768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64" w:rsidRDefault="00273564" w:rsidP="00273564">
      <w:pPr>
        <w:jc w:val="center"/>
        <w:rPr>
          <w:rFonts w:ascii="TT Prosto Sans" w:hAnsi="TT Prosto Sans"/>
          <w:sz w:val="28"/>
          <w:szCs w:val="28"/>
        </w:rPr>
      </w:pPr>
      <w:bookmarkStart w:id="0" w:name="_GoBack"/>
      <w:bookmarkEnd w:id="0"/>
    </w:p>
    <w:p w:rsidR="005619EF" w:rsidRPr="005619EF" w:rsidRDefault="00273564" w:rsidP="00273564">
      <w:pPr>
        <w:jc w:val="center"/>
        <w:rPr>
          <w:rFonts w:ascii="TT Prosto Sans" w:hAnsi="TT Prosto Sans"/>
          <w:sz w:val="28"/>
          <w:szCs w:val="28"/>
        </w:rPr>
      </w:pPr>
      <w:r>
        <w:rPr>
          <w:rFonts w:ascii="TT Prosto Sans" w:hAnsi="TT Prosto Sans"/>
          <w:sz w:val="28"/>
          <w:szCs w:val="28"/>
        </w:rPr>
        <w:t xml:space="preserve">4. </w:t>
      </w:r>
      <w:r w:rsidR="005619EF" w:rsidRPr="005619EF">
        <w:rPr>
          <w:rFonts w:ascii="TT Prosto Sans" w:hAnsi="TT Prosto Sans"/>
          <w:sz w:val="28"/>
          <w:szCs w:val="28"/>
        </w:rPr>
        <w:t>Монтажный комплект прилагаемый (</w:t>
      </w:r>
      <w:r>
        <w:rPr>
          <w:rFonts w:ascii="TT Prosto Sans" w:hAnsi="TT Prosto Sans"/>
          <w:sz w:val="28"/>
          <w:szCs w:val="28"/>
        </w:rPr>
        <w:t>4 самореза, 4</w:t>
      </w:r>
      <w:r w:rsidR="005619EF" w:rsidRPr="005619EF">
        <w:rPr>
          <w:rFonts w:ascii="TT Prosto Sans" w:hAnsi="TT Prosto Sans"/>
          <w:sz w:val="28"/>
          <w:szCs w:val="28"/>
        </w:rPr>
        <w:t xml:space="preserve"> дюбеля, </w:t>
      </w:r>
      <w:r>
        <w:rPr>
          <w:rFonts w:ascii="TT Prosto Sans" w:hAnsi="TT Prosto Sans"/>
          <w:sz w:val="28"/>
          <w:szCs w:val="28"/>
        </w:rPr>
        <w:t>3</w:t>
      </w:r>
      <w:r w:rsidR="00D818DB">
        <w:rPr>
          <w:rFonts w:ascii="TT Prosto Sans" w:hAnsi="TT Prosto Sans"/>
          <w:sz w:val="28"/>
          <w:szCs w:val="28"/>
        </w:rPr>
        <w:t xml:space="preserve"> </w:t>
      </w:r>
      <w:r w:rsidR="005619EF" w:rsidRPr="005619EF">
        <w:rPr>
          <w:rFonts w:ascii="TT Prosto Sans" w:hAnsi="TT Prosto Sans"/>
          <w:sz w:val="28"/>
          <w:szCs w:val="28"/>
        </w:rPr>
        <w:t>болт</w:t>
      </w:r>
      <w:r w:rsidR="00D818DB">
        <w:rPr>
          <w:rFonts w:ascii="TT Prosto Sans" w:hAnsi="TT Prosto Sans"/>
          <w:sz w:val="28"/>
          <w:szCs w:val="28"/>
        </w:rPr>
        <w:t>а</w:t>
      </w:r>
      <w:r w:rsidR="005619EF" w:rsidRPr="005619EF">
        <w:rPr>
          <w:rFonts w:ascii="TT Prosto Sans" w:hAnsi="TT Prosto Sans"/>
          <w:sz w:val="28"/>
          <w:szCs w:val="28"/>
        </w:rPr>
        <w:t>, ключ шестигранный)</w:t>
      </w:r>
    </w:p>
    <w:p w:rsidR="005619EF" w:rsidRPr="005619EF" w:rsidRDefault="005619EF" w:rsidP="005619EF">
      <w:pPr>
        <w:rPr>
          <w:rFonts w:ascii="TT Prosto Sans" w:hAnsi="TT Prosto Sans"/>
          <w:sz w:val="28"/>
          <w:szCs w:val="28"/>
        </w:rPr>
      </w:pPr>
    </w:p>
    <w:p w:rsidR="005619EF" w:rsidRDefault="00273564" w:rsidP="005619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05860" cy="1690370"/>
            <wp:effectExtent l="0" t="0" r="889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EF" w:rsidRDefault="005619EF" w:rsidP="005619EF">
      <w:r>
        <w:br w:type="page"/>
      </w:r>
    </w:p>
    <w:p w:rsidR="00D818DB" w:rsidRPr="00D818DB" w:rsidRDefault="00D818DB" w:rsidP="00D818DB">
      <w:pPr>
        <w:pStyle w:val="1"/>
      </w:pPr>
      <w:r>
        <w:lastRenderedPageBreak/>
        <w:t>Габариты (мм)</w:t>
      </w:r>
    </w:p>
    <w:p w:rsidR="00415B1F" w:rsidRPr="00D818DB" w:rsidRDefault="00D818DB" w:rsidP="005619EF">
      <w:pPr>
        <w:rPr>
          <w:rFonts w:ascii="TT Prosto Sans" w:hAnsi="TT Prosto Sans"/>
          <w:sz w:val="28"/>
          <w:szCs w:val="28"/>
        </w:rPr>
      </w:pPr>
      <w:r>
        <w:rPr>
          <w:rFonts w:ascii="TT Prosto Sans" w:hAnsi="TT Prosto Sans"/>
          <w:sz w:val="28"/>
          <w:szCs w:val="28"/>
        </w:rPr>
        <w:t xml:space="preserve">Размеры </w:t>
      </w:r>
      <w:r w:rsidR="005619EF" w:rsidRPr="00D818DB">
        <w:rPr>
          <w:rFonts w:ascii="TT Prosto Sans" w:hAnsi="TT Prosto Sans"/>
          <w:sz w:val="28"/>
          <w:szCs w:val="28"/>
        </w:rPr>
        <w:t>(ширина</w:t>
      </w:r>
      <w:r w:rsidRPr="00D818DB">
        <w:rPr>
          <w:rFonts w:ascii="TT Prosto Sans" w:hAnsi="TT Prosto Sans"/>
          <w:sz w:val="28"/>
          <w:szCs w:val="28"/>
        </w:rPr>
        <w:t>,</w:t>
      </w:r>
      <w:r w:rsidR="005619EF" w:rsidRPr="00D818DB">
        <w:rPr>
          <w:rFonts w:ascii="TT Prosto Sans" w:hAnsi="TT Prosto Sans"/>
          <w:sz w:val="28"/>
          <w:szCs w:val="28"/>
        </w:rPr>
        <w:t xml:space="preserve"> высота,</w:t>
      </w:r>
      <w:r w:rsidRPr="00D818DB">
        <w:rPr>
          <w:rFonts w:ascii="TT Prosto Sans" w:hAnsi="TT Prosto Sans"/>
          <w:sz w:val="28"/>
          <w:szCs w:val="28"/>
        </w:rPr>
        <w:t xml:space="preserve"> </w:t>
      </w:r>
      <w:r>
        <w:rPr>
          <w:rFonts w:ascii="TT Prosto Sans" w:hAnsi="TT Prosto Sans"/>
          <w:sz w:val="28"/>
          <w:szCs w:val="28"/>
        </w:rPr>
        <w:t>положение</w:t>
      </w:r>
      <w:r w:rsidRPr="00D818DB">
        <w:rPr>
          <w:rFonts w:ascii="TT Prosto Sans" w:hAnsi="TT Prosto Sans"/>
          <w:sz w:val="28"/>
          <w:szCs w:val="28"/>
        </w:rPr>
        <w:t xml:space="preserve"> монтажных отверстий)</w:t>
      </w:r>
    </w:p>
    <w:p w:rsidR="00415B1F" w:rsidRDefault="0011742F">
      <w:r>
        <w:rPr>
          <w:noProof/>
          <w:lang w:eastAsia="ru-RU"/>
        </w:rPr>
        <w:drawing>
          <wp:inline distT="0" distB="0" distL="0" distR="0">
            <wp:extent cx="5583381" cy="431967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6" cy="43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03" w:rsidRDefault="00D062C8">
      <w:r>
        <w:rPr>
          <w:noProof/>
          <w:lang w:eastAsia="ru-RU"/>
        </w:rPr>
        <w:drawing>
          <wp:inline distT="0" distB="0" distL="0" distR="0">
            <wp:extent cx="4530436" cy="312948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13" cy="31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D03" w:rsidSect="00DA56A9">
      <w:headerReference w:type="default" r:id="rId13"/>
      <w:footerReference w:type="default" r:id="rId14"/>
      <w:pgSz w:w="11906" w:h="16838"/>
      <w:pgMar w:top="1134" w:right="850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B9" w:rsidRDefault="00287DB9" w:rsidP="004B3A4A">
      <w:pPr>
        <w:spacing w:after="0" w:line="240" w:lineRule="auto"/>
      </w:pPr>
      <w:r>
        <w:separator/>
      </w:r>
    </w:p>
  </w:endnote>
  <w:endnote w:type="continuationSeparator" w:id="0">
    <w:p w:rsidR="00287DB9" w:rsidRDefault="00287DB9" w:rsidP="004B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T Prosto Sans">
    <w:panose1 w:val="02000803000000020004"/>
    <w:charset w:val="00"/>
    <w:family w:val="modern"/>
    <w:notTrueType/>
    <w:pitch w:val="variable"/>
    <w:sig w:usb0="A000022F" w:usb1="10000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60735"/>
      <w:docPartObj>
        <w:docPartGallery w:val="Page Numbers (Bottom of Page)"/>
        <w:docPartUnique/>
      </w:docPartObj>
    </w:sdtPr>
    <w:sdtEndPr/>
    <w:sdtContent>
      <w:p w:rsidR="00521692" w:rsidRDefault="005216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65C">
          <w:rPr>
            <w:noProof/>
          </w:rPr>
          <w:t>3</w:t>
        </w:r>
        <w:r>
          <w:fldChar w:fldCharType="end"/>
        </w:r>
      </w:p>
    </w:sdtContent>
  </w:sdt>
  <w:p w:rsidR="00521692" w:rsidRDefault="005216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B9" w:rsidRDefault="00287DB9" w:rsidP="004B3A4A">
      <w:pPr>
        <w:spacing w:after="0" w:line="240" w:lineRule="auto"/>
      </w:pPr>
      <w:r>
        <w:separator/>
      </w:r>
    </w:p>
  </w:footnote>
  <w:footnote w:type="continuationSeparator" w:id="0">
    <w:p w:rsidR="00287DB9" w:rsidRDefault="00287DB9" w:rsidP="004B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4A" w:rsidRDefault="004B3A4A" w:rsidP="00A65CA5">
    <w:pPr>
      <w:spacing w:after="0"/>
      <w:ind w:right="-422"/>
      <w:rPr>
        <w:rFonts w:ascii="TT Prosto Sans" w:eastAsia="Times New Roman" w:hAnsi="TT Prosto Sans" w:cs="Times New Roman"/>
        <w:b/>
        <w:color w:val="5B6771"/>
        <w:sz w:val="32"/>
        <w:szCs w:val="32"/>
      </w:rPr>
    </w:pPr>
    <w:r>
      <w:rPr>
        <w:rFonts w:ascii="TT Prosto Sans" w:eastAsia="Times New Roman" w:hAnsi="TT Prosto Sans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3FF4D" wp14:editId="252600E5">
              <wp:simplePos x="0" y="0"/>
              <wp:positionH relativeFrom="margin">
                <wp:align>left</wp:align>
              </wp:positionH>
              <wp:positionV relativeFrom="paragraph">
                <wp:posOffset>476462</wp:posOffset>
              </wp:positionV>
              <wp:extent cx="6089650" cy="0"/>
              <wp:effectExtent l="0" t="19050" r="2540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9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DE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A1764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5pt" to="479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xACgIAADAEAAAOAAAAZHJzL2Uyb0RvYy54bWysU8uO0zAU3SPxD5b3NGmlPoiajtCUYYOg&#10;4vEBrmM3lhzbsk3T7oA1Uj+BX2AB0kgDfEPyR1w7aWYESAjExvF9nHPvPb5ZXhwqifbMOqFVjsej&#10;FCOmqC6E2uX49aurBwuMnCeqIFIrluMjc/hidf/esjYZm+hSy4JZBCTKZbXJcem9yZLE0ZJVxI20&#10;YQqCXNuKeDDtLiksqYG9kskkTWdJrW1hrKbMOfCuuyBeRX7OGfXPOXfMI5lj6M3H08ZzG85ktSTZ&#10;zhJTCtq3Qf6hi4oIBUUHqjXxBL2x4heqSlCrneZ+RHWVaM4FZXEGmGac/jTNy5IYFmcBcZwZZHL/&#10;j5Y+228sEkWO5xgpUsETNR/bt+2p+dp8ak+ofdd8b740n5vr5ltz3b6H+037Ae4h2Nz07hOaByVr&#10;4zIgvFQb21vObGyQ5cBtFb4wMDpE9Y+D+uzgEQXnLF08nE3hkeg5ltwCjXX+CdMVCpccS6GCMCQj&#10;+6fOQzFIPacEt1SozvFkMZ1PY5rTUhRXQsoQdHa3vZQW7UlYivTR+vE6dA8Ud9LAkgqcYaZuinjz&#10;R8m6Ai8YB92g73FXIWwsG2gJpUz5cc8rFWQHGIcWBmD6Z2CfH6AsbvPfgAdErKyVH8CVUNr+rro/&#10;nFvmXf5ZgW7uIMFWF8f4vlEaWMuoXP8Lhb2/a0f47Y+++gEAAP//AwBQSwMEFAAGAAgAAAAhAEZA&#10;IcHcAAAABgEAAA8AAABkcnMvZG93bnJldi54bWxMj09PwkAQxe8mfIfNkHiTrSTVUrolBOPBhIuF&#10;RL0t3aHd2J2t3QXKt3eMBz3Nnzd57zfFanSdOOMQrCcF97MEBFLtjaVGwX73fJeBCFGT0Z0nVHDF&#10;AKtyclPo3PgLveK5io1gEwq5VtDG2OdShrpFp8PM90isHf3gdORxaKQZ9IXNXSfnSfIgnbbECa3u&#10;cdNi/VmdnIJqY69bl8T04/0ps9nX20u/3adK3U7H9RJExDH+HcMPPqNDyUwHfyITRKeAH4kKHlOu&#10;rC7SBTeH34UsC/kfv/wGAAD//wMAUEsBAi0AFAAGAAgAAAAhALaDOJL+AAAA4QEAABMAAAAAAAAA&#10;AAAAAAAAAAAAAFtDb250ZW50X1R5cGVzXS54bWxQSwECLQAUAAYACAAAACEAOP0h/9YAAACUAQAA&#10;CwAAAAAAAAAAAAAAAAAvAQAAX3JlbHMvLnJlbHNQSwECLQAUAAYACAAAACEAKavsQAoCAAAwBAAA&#10;DgAAAAAAAAAAAAAAAAAuAgAAZHJzL2Uyb0RvYy54bWxQSwECLQAUAAYACAAAACEARkAhwdwAAAAG&#10;AQAADwAAAAAAAAAAAAAAAABkBAAAZHJzL2Rvd25yZXYueG1sUEsFBgAAAAAEAAQA8wAAAG0FAAAA&#10;AA==&#10;" strokecolor="#00aded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eastAsia="ru-RU"/>
      </w:rPr>
      <w:drawing>
        <wp:inline distT="0" distB="0" distL="0" distR="0" wp14:anchorId="44ADA70D" wp14:editId="54EE7D2E">
          <wp:extent cx="1906905" cy="38862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312" cy="39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8"/>
        <w:lang w:val="en-US"/>
      </w:rPr>
      <w:t xml:space="preserve"> </w:t>
    </w:r>
    <w:r>
      <w:rPr>
        <w:rFonts w:ascii="TT Prosto Sans" w:eastAsia="Times New Roman" w:hAnsi="TT Prosto Sans" w:cs="Times New Roman"/>
        <w:sz w:val="28"/>
        <w:szCs w:val="28"/>
        <w:lang w:val="en-US"/>
      </w:rPr>
      <w:t xml:space="preserve"> </w:t>
    </w:r>
    <w:r w:rsidR="00A65CA5">
      <w:rPr>
        <w:rFonts w:ascii="TT Prosto Sans" w:eastAsia="Times New Roman" w:hAnsi="TT Prosto Sans" w:cs="Times New Roman"/>
        <w:sz w:val="28"/>
        <w:szCs w:val="28"/>
      </w:rPr>
      <w:t xml:space="preserve">             </w:t>
    </w:r>
    <w:r w:rsidR="00A65CA5" w:rsidRPr="00A65CA5">
      <w:rPr>
        <w:rFonts w:ascii="TT Prosto Sans" w:eastAsia="Times New Roman" w:hAnsi="TT Prosto Sans" w:cs="Times New Roman"/>
        <w:sz w:val="32"/>
        <w:szCs w:val="32"/>
      </w:rPr>
      <w:t xml:space="preserve">  </w:t>
    </w:r>
    <w:r w:rsidR="00767AC3">
      <w:rPr>
        <w:rFonts w:ascii="TT Prosto Sans" w:eastAsia="Times New Roman" w:hAnsi="TT Prosto Sans" w:cs="Times New Roman"/>
        <w:sz w:val="32"/>
        <w:szCs w:val="32"/>
      </w:rPr>
      <w:tab/>
    </w:r>
    <w:r w:rsidR="00767AC3">
      <w:rPr>
        <w:rFonts w:ascii="TT Prosto Sans" w:eastAsia="Times New Roman" w:hAnsi="TT Prosto Sans" w:cs="Times New Roman"/>
        <w:sz w:val="32"/>
        <w:szCs w:val="32"/>
      </w:rPr>
      <w:tab/>
    </w:r>
    <w:r w:rsidR="00767AC3">
      <w:rPr>
        <w:rFonts w:ascii="TT Prosto Sans" w:eastAsia="Times New Roman" w:hAnsi="TT Prosto Sans" w:cs="Times New Roman"/>
        <w:sz w:val="32"/>
        <w:szCs w:val="32"/>
      </w:rPr>
      <w:tab/>
    </w:r>
    <w:r w:rsidR="00767AC3">
      <w:rPr>
        <w:rFonts w:ascii="TT Prosto Sans" w:eastAsia="Times New Roman" w:hAnsi="TT Prosto Sans" w:cs="Times New Roman"/>
        <w:sz w:val="32"/>
        <w:szCs w:val="32"/>
      </w:rPr>
      <w:tab/>
      <w:t xml:space="preserve">  </w:t>
    </w:r>
    <w:r w:rsidR="00A65CA5" w:rsidRPr="00A65CA5">
      <w:rPr>
        <w:rFonts w:ascii="TT Prosto Sans" w:eastAsia="Times New Roman" w:hAnsi="TT Prosto Sans" w:cs="Times New Roman"/>
        <w:color w:val="5B6771"/>
        <w:sz w:val="32"/>
        <w:szCs w:val="32"/>
        <w:lang w:val="en-US"/>
      </w:rPr>
      <w:t>NBLB-</w:t>
    </w:r>
    <w:r w:rsidR="00767AC3">
      <w:rPr>
        <w:rFonts w:ascii="TT Prosto Sans" w:eastAsia="Times New Roman" w:hAnsi="TT Prosto Sans" w:cs="Times New Roman"/>
        <w:color w:val="5B6771"/>
        <w:sz w:val="32"/>
        <w:szCs w:val="32"/>
        <w:lang w:val="en-US"/>
      </w:rPr>
      <w:t>B204W</w:t>
    </w:r>
    <w:r w:rsidRPr="00A65CA5">
      <w:rPr>
        <w:rFonts w:ascii="TT Prosto Sans" w:eastAsia="Times New Roman" w:hAnsi="TT Prosto Sans" w:cs="Times New Roman"/>
        <w:color w:val="5B6771"/>
        <w:sz w:val="32"/>
        <w:szCs w:val="32"/>
      </w:rPr>
      <w:t xml:space="preserve">          </w:t>
    </w:r>
    <w:r w:rsidRPr="004B3A4A">
      <w:rPr>
        <w:rFonts w:ascii="TT Prosto Sans" w:eastAsia="Times New Roman" w:hAnsi="TT Prosto Sans" w:cs="Times New Roman"/>
        <w:b/>
        <w:color w:val="5B6771"/>
        <w:sz w:val="32"/>
        <w:szCs w:val="32"/>
      </w:rPr>
      <w:t>СПЕЦИФИКАЦИЯ</w:t>
    </w:r>
  </w:p>
  <w:p w:rsidR="00DA56A9" w:rsidRPr="005D0DBC" w:rsidRDefault="00DA56A9" w:rsidP="004B3A4A">
    <w:pPr>
      <w:spacing w:after="0"/>
      <w:ind w:right="-422"/>
      <w:rPr>
        <w:rFonts w:ascii="TT Prosto Sans" w:hAnsi="TT Prosto San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814"/>
    <w:multiLevelType w:val="hybridMultilevel"/>
    <w:tmpl w:val="8FB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FD8"/>
    <w:multiLevelType w:val="multilevel"/>
    <w:tmpl w:val="E4A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53C4"/>
    <w:multiLevelType w:val="hybridMultilevel"/>
    <w:tmpl w:val="B5CA7FBA"/>
    <w:lvl w:ilvl="0" w:tplc="7DA4793A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ADE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13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9F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62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2C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6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0A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AB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E34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177A8E"/>
    <w:multiLevelType w:val="hybridMultilevel"/>
    <w:tmpl w:val="B31E09E2"/>
    <w:lvl w:ilvl="0" w:tplc="6CA43D8C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496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E3A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28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E7A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6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E709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A3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216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F"/>
    <w:rsid w:val="0011742F"/>
    <w:rsid w:val="00123D04"/>
    <w:rsid w:val="00234D03"/>
    <w:rsid w:val="00273564"/>
    <w:rsid w:val="00287DB9"/>
    <w:rsid w:val="002B5CC2"/>
    <w:rsid w:val="00415B1F"/>
    <w:rsid w:val="004B3A4A"/>
    <w:rsid w:val="004F5384"/>
    <w:rsid w:val="00521692"/>
    <w:rsid w:val="005366FD"/>
    <w:rsid w:val="005619EF"/>
    <w:rsid w:val="005E05AF"/>
    <w:rsid w:val="006D5937"/>
    <w:rsid w:val="007131D8"/>
    <w:rsid w:val="00765B02"/>
    <w:rsid w:val="00767AC3"/>
    <w:rsid w:val="007B6AD1"/>
    <w:rsid w:val="007E11EA"/>
    <w:rsid w:val="00A65CA5"/>
    <w:rsid w:val="00B8365C"/>
    <w:rsid w:val="00D062C8"/>
    <w:rsid w:val="00D21CDA"/>
    <w:rsid w:val="00D818DB"/>
    <w:rsid w:val="00DA56A9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1F48"/>
  <w15:chartTrackingRefBased/>
  <w15:docId w15:val="{798276EB-2DCB-49A7-B2DC-483EF29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D5937"/>
    <w:pPr>
      <w:keepNext/>
      <w:keepLines/>
      <w:spacing w:after="120"/>
      <w:ind w:left="-5" w:hanging="10"/>
      <w:outlineLvl w:val="0"/>
    </w:pPr>
    <w:rPr>
      <w:rFonts w:ascii="TT Prosto Sans" w:eastAsia="Arial" w:hAnsi="TT Prosto Sans" w:cs="Arial"/>
      <w:b/>
      <w:color w:val="00ADED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A4A"/>
  </w:style>
  <w:style w:type="paragraph" w:styleId="a6">
    <w:name w:val="footer"/>
    <w:basedOn w:val="a"/>
    <w:link w:val="a7"/>
    <w:uiPriority w:val="99"/>
    <w:unhideWhenUsed/>
    <w:rsid w:val="004B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A4A"/>
  </w:style>
  <w:style w:type="character" w:customStyle="1" w:styleId="10">
    <w:name w:val="Заголовок 1 Знак"/>
    <w:basedOn w:val="a0"/>
    <w:link w:val="1"/>
    <w:uiPriority w:val="9"/>
    <w:rsid w:val="006D5937"/>
    <w:rPr>
      <w:rFonts w:ascii="TT Prosto Sans" w:eastAsia="Arial" w:hAnsi="TT Prosto Sans" w:cs="Arial"/>
      <w:b/>
      <w:color w:val="00ADED"/>
      <w:sz w:val="32"/>
      <w:szCs w:val="32"/>
      <w:lang w:eastAsia="ru-RU"/>
    </w:rPr>
  </w:style>
  <w:style w:type="table" w:customStyle="1" w:styleId="TableGrid">
    <w:name w:val="TableGrid"/>
    <w:rsid w:val="00123D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56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FGarkusha</dc:creator>
  <cp:keywords/>
  <dc:description/>
  <cp:lastModifiedBy>FGarkusha</cp:lastModifiedBy>
  <cp:revision>4</cp:revision>
  <dcterms:created xsi:type="dcterms:W3CDTF">2019-07-23T17:53:00Z</dcterms:created>
  <dcterms:modified xsi:type="dcterms:W3CDTF">2019-07-24T10:01:00Z</dcterms:modified>
</cp:coreProperties>
</file>